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6EC1" w:rsidRPr="008830C9" w:rsidRDefault="006A4D04" w:rsidP="00C2686B">
      <w:pPr>
        <w:widowControl w:val="0"/>
        <w:autoSpaceDE w:val="0"/>
        <w:autoSpaceDN w:val="0"/>
        <w:adjustRightInd w:val="0"/>
        <w:ind w:left="360"/>
        <w:jc w:val="center"/>
        <w:rPr>
          <w:sz w:val="28"/>
        </w:rPr>
      </w:pPr>
      <w:r w:rsidRPr="008830C9">
        <w:rPr>
          <w:b/>
          <w:bCs/>
          <w:sz w:val="28"/>
          <w:u w:val="single"/>
        </w:rPr>
        <w:t xml:space="preserve">Bed to Chair Transfer with Mechanical </w:t>
      </w:r>
      <w:r w:rsidR="00670F09">
        <w:rPr>
          <w:b/>
          <w:bCs/>
          <w:sz w:val="28"/>
          <w:u w:val="single"/>
        </w:rPr>
        <w:t>Sit Stand Lift</w:t>
      </w:r>
      <w:r w:rsidR="001418E8">
        <w:rPr>
          <w:b/>
          <w:bCs/>
          <w:sz w:val="28"/>
          <w:u w:val="single"/>
        </w:rPr>
        <w:t xml:space="preserve"> </w:t>
      </w:r>
      <w:r w:rsidR="002A33C8">
        <w:rPr>
          <w:noProof/>
          <w:lang w:val="en-CA" w:eastAsia="en-CA"/>
        </w:rPr>
        <w:drawing>
          <wp:inline distT="0" distB="0" distL="0" distR="0" wp14:anchorId="759334E9" wp14:editId="2B61CED9">
            <wp:extent cx="409575" cy="40460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40707" cy="435355"/>
                    </a:xfrm>
                    <a:prstGeom prst="rect">
                      <a:avLst/>
                    </a:prstGeom>
                  </pic:spPr>
                </pic:pic>
              </a:graphicData>
            </a:graphic>
          </wp:inline>
        </w:drawing>
      </w:r>
    </w:p>
    <w:p w:rsidR="00383763" w:rsidRDefault="00383763" w:rsidP="00C2686B">
      <w:pPr>
        <w:pStyle w:val="Default"/>
        <w:rPr>
          <w:rFonts w:asciiTheme="minorHAnsi" w:hAnsiTheme="minorHAnsi" w:cstheme="minorHAnsi"/>
          <w:b/>
          <w:bCs/>
          <w:sz w:val="22"/>
          <w:szCs w:val="22"/>
        </w:rPr>
      </w:pPr>
    </w:p>
    <w:p w:rsidR="006B3F76" w:rsidRDefault="006A4D04" w:rsidP="00C2686B">
      <w:pPr>
        <w:pStyle w:val="Default"/>
        <w:rPr>
          <w:rFonts w:asciiTheme="minorHAnsi" w:hAnsiTheme="minorHAnsi" w:cstheme="minorHAnsi"/>
          <w:b/>
          <w:sz w:val="22"/>
          <w:szCs w:val="22"/>
        </w:rPr>
      </w:pPr>
      <w:r w:rsidRPr="008830C9">
        <w:rPr>
          <w:rFonts w:asciiTheme="minorHAnsi" w:hAnsiTheme="minorHAnsi" w:cstheme="minorHAnsi"/>
          <w:b/>
          <w:bCs/>
          <w:sz w:val="22"/>
          <w:szCs w:val="22"/>
        </w:rPr>
        <w:t xml:space="preserve">Qualification: Resident </w:t>
      </w:r>
      <w:r w:rsidR="00670F09">
        <w:rPr>
          <w:rFonts w:asciiTheme="minorHAnsi" w:hAnsiTheme="minorHAnsi" w:cstheme="minorHAnsi"/>
          <w:b/>
          <w:sz w:val="22"/>
          <w:szCs w:val="22"/>
        </w:rPr>
        <w:t>can maintain trunk control, has cognitive awareness of the situation (</w:t>
      </w:r>
      <w:r w:rsidR="00C82C56">
        <w:rPr>
          <w:rFonts w:asciiTheme="minorHAnsi" w:hAnsiTheme="minorHAnsi" w:cstheme="minorHAnsi"/>
          <w:b/>
          <w:sz w:val="22"/>
          <w:szCs w:val="22"/>
        </w:rPr>
        <w:t xml:space="preserve">i.e. can knowingly participate), and </w:t>
      </w:r>
      <w:r w:rsidR="00670F09">
        <w:rPr>
          <w:rFonts w:asciiTheme="minorHAnsi" w:hAnsiTheme="minorHAnsi" w:cstheme="minorHAnsi"/>
          <w:b/>
          <w:sz w:val="22"/>
          <w:szCs w:val="22"/>
        </w:rPr>
        <w:t xml:space="preserve">has at least 30% weight bearing ability in one leg. </w:t>
      </w:r>
    </w:p>
    <w:p w:rsidR="008830C9" w:rsidRPr="008830C9" w:rsidRDefault="008830C9" w:rsidP="008830C9">
      <w:pPr>
        <w:pStyle w:val="Default"/>
        <w:pBdr>
          <w:bottom w:val="single" w:sz="4" w:space="1" w:color="auto"/>
        </w:pBdr>
        <w:rPr>
          <w:rFonts w:asciiTheme="minorHAnsi" w:hAnsiTheme="minorHAnsi" w:cstheme="minorHAnsi"/>
          <w:b/>
          <w:sz w:val="20"/>
          <w:szCs w:val="22"/>
        </w:rPr>
      </w:pPr>
    </w:p>
    <w:p w:rsidR="003335C8" w:rsidRPr="008830C9" w:rsidRDefault="003335C8" w:rsidP="00C2686B">
      <w:pPr>
        <w:pStyle w:val="Default"/>
        <w:rPr>
          <w:rFonts w:asciiTheme="minorHAnsi" w:hAnsiTheme="minorHAnsi" w:cstheme="minorHAnsi"/>
          <w:bCs/>
          <w:sz w:val="20"/>
          <w:szCs w:val="22"/>
          <w:highlight w:val="yellow"/>
        </w:rPr>
      </w:pPr>
    </w:p>
    <w:p w:rsidR="00D82B68" w:rsidRPr="00E20D5E" w:rsidRDefault="00D82B68" w:rsidP="00D82B68">
      <w:pPr>
        <w:pStyle w:val="ListParagraph"/>
        <w:numPr>
          <w:ilvl w:val="0"/>
          <w:numId w:val="9"/>
        </w:numPr>
        <w:rPr>
          <w:rFonts w:ascii="Calibri" w:hAnsi="Calibri" w:cs="Calibri"/>
          <w:sz w:val="21"/>
          <w:szCs w:val="21"/>
        </w:rPr>
      </w:pPr>
      <w:r w:rsidRPr="00E20D5E">
        <w:rPr>
          <w:rFonts w:ascii="Calibri" w:hAnsi="Calibri" w:cs="Calibri"/>
          <w:sz w:val="21"/>
          <w:szCs w:val="21"/>
        </w:rPr>
        <w:t>Read Care Plan</w:t>
      </w:r>
    </w:p>
    <w:p w:rsidR="00D82B68" w:rsidRPr="00E20D5E" w:rsidRDefault="00D82B68" w:rsidP="00D82B68">
      <w:pPr>
        <w:pStyle w:val="ListParagraph"/>
        <w:numPr>
          <w:ilvl w:val="0"/>
          <w:numId w:val="9"/>
        </w:numPr>
        <w:rPr>
          <w:rFonts w:ascii="Calibri" w:hAnsi="Calibri" w:cs="Calibri"/>
          <w:sz w:val="21"/>
          <w:szCs w:val="21"/>
        </w:rPr>
      </w:pPr>
      <w:r w:rsidRPr="00E20D5E">
        <w:rPr>
          <w:rFonts w:ascii="Calibri" w:hAnsi="Calibri" w:cs="Calibri"/>
          <w:sz w:val="21"/>
          <w:szCs w:val="21"/>
        </w:rPr>
        <w:t>Complete PACE Assessment</w:t>
      </w:r>
      <w:bookmarkStart w:id="0" w:name="_GoBack"/>
      <w:bookmarkEnd w:id="0"/>
    </w:p>
    <w:p w:rsidR="00D82B68" w:rsidRPr="00E20D5E" w:rsidRDefault="00D82B68" w:rsidP="00D82B68">
      <w:pPr>
        <w:pStyle w:val="ListParagraph"/>
        <w:numPr>
          <w:ilvl w:val="1"/>
          <w:numId w:val="9"/>
        </w:numPr>
        <w:rPr>
          <w:rFonts w:ascii="Calibri" w:hAnsi="Calibri" w:cs="Calibri"/>
          <w:sz w:val="21"/>
          <w:szCs w:val="21"/>
        </w:rPr>
      </w:pPr>
      <w:r w:rsidRPr="00E20D5E">
        <w:rPr>
          <w:rFonts w:ascii="Calibri" w:hAnsi="Calibri" w:cs="Calibri"/>
          <w:sz w:val="21"/>
          <w:szCs w:val="21"/>
        </w:rPr>
        <w:t>If Different</w:t>
      </w:r>
    </w:p>
    <w:p w:rsidR="00D82B68" w:rsidRPr="00E20D5E" w:rsidRDefault="00D82B68" w:rsidP="00D82B68">
      <w:pPr>
        <w:pStyle w:val="ListParagraph"/>
        <w:numPr>
          <w:ilvl w:val="2"/>
          <w:numId w:val="9"/>
        </w:numPr>
        <w:rPr>
          <w:rFonts w:ascii="Calibri" w:hAnsi="Calibri" w:cs="Calibri"/>
          <w:sz w:val="21"/>
          <w:szCs w:val="21"/>
        </w:rPr>
      </w:pPr>
      <w:r w:rsidRPr="00E20D5E">
        <w:rPr>
          <w:rFonts w:ascii="Calibri" w:hAnsi="Calibri" w:cs="Calibri"/>
          <w:sz w:val="21"/>
          <w:szCs w:val="21"/>
        </w:rPr>
        <w:t>Document!</w:t>
      </w:r>
    </w:p>
    <w:p w:rsidR="00D82B68" w:rsidRPr="00E20D5E" w:rsidRDefault="00D82B68" w:rsidP="00D82B68">
      <w:pPr>
        <w:pStyle w:val="ListParagraph"/>
        <w:numPr>
          <w:ilvl w:val="2"/>
          <w:numId w:val="9"/>
        </w:numPr>
        <w:rPr>
          <w:rFonts w:ascii="Calibri" w:hAnsi="Calibri" w:cs="Calibri"/>
          <w:sz w:val="21"/>
          <w:szCs w:val="21"/>
        </w:rPr>
      </w:pPr>
      <w:r w:rsidRPr="00E20D5E">
        <w:rPr>
          <w:rFonts w:ascii="Calibri" w:hAnsi="Calibri" w:cs="Calibri"/>
          <w:sz w:val="21"/>
          <w:szCs w:val="21"/>
        </w:rPr>
        <w:t xml:space="preserve">Identify safe and appropriate mobility technique </w:t>
      </w:r>
    </w:p>
    <w:p w:rsidR="00D82B68" w:rsidRDefault="00D82B68" w:rsidP="00D82B68">
      <w:pPr>
        <w:ind w:left="1800"/>
        <w:rPr>
          <w:rFonts w:ascii="Calibri" w:hAnsi="Calibri" w:cs="Calibri"/>
          <w:i/>
          <w:iCs/>
          <w:sz w:val="20"/>
          <w:szCs w:val="20"/>
        </w:rPr>
      </w:pPr>
      <w:r w:rsidRPr="00E20D5E">
        <w:rPr>
          <w:rFonts w:ascii="Calibri" w:hAnsi="Calibri" w:cs="Calibri"/>
          <w:i/>
          <w:iCs/>
          <w:sz w:val="20"/>
          <w:szCs w:val="20"/>
        </w:rPr>
        <w:t>(Remember, you can move up the decision ladder based on PACE results, not lower without an official re-assessment)</w:t>
      </w:r>
      <w:r w:rsidRPr="008830C9">
        <w:rPr>
          <w:rFonts w:ascii="Calibri" w:hAnsi="Calibri" w:cs="Calibri"/>
          <w:i/>
          <w:iCs/>
          <w:sz w:val="20"/>
          <w:szCs w:val="20"/>
        </w:rPr>
        <w:t xml:space="preserve"> </w:t>
      </w:r>
    </w:p>
    <w:p w:rsidR="008830C9" w:rsidRPr="008830C9" w:rsidRDefault="008830C9" w:rsidP="008830C9">
      <w:pPr>
        <w:pBdr>
          <w:bottom w:val="single" w:sz="4" w:space="1" w:color="auto"/>
        </w:pBdr>
        <w:spacing w:after="0" w:line="240" w:lineRule="auto"/>
        <w:rPr>
          <w:rFonts w:ascii="Calibri" w:hAnsi="Calibri" w:cs="Calibri"/>
          <w:sz w:val="20"/>
          <w:szCs w:val="20"/>
        </w:rPr>
      </w:pPr>
    </w:p>
    <w:p w:rsidR="00C2686B" w:rsidRPr="008830C9" w:rsidRDefault="00C2686B" w:rsidP="00C2686B">
      <w:pPr>
        <w:widowControl w:val="0"/>
        <w:overflowPunct w:val="0"/>
        <w:autoSpaceDE w:val="0"/>
        <w:autoSpaceDN w:val="0"/>
        <w:adjustRightInd w:val="0"/>
        <w:spacing w:after="0" w:line="240" w:lineRule="auto"/>
        <w:ind w:left="360"/>
        <w:rPr>
          <w:b/>
          <w:sz w:val="20"/>
        </w:rPr>
      </w:pPr>
    </w:p>
    <w:p w:rsidR="00C35697" w:rsidRDefault="00C35697" w:rsidP="00C35697">
      <w:pPr>
        <w:widowControl w:val="0"/>
        <w:overflowPunct w:val="0"/>
        <w:autoSpaceDE w:val="0"/>
        <w:autoSpaceDN w:val="0"/>
        <w:adjustRightInd w:val="0"/>
        <w:spacing w:after="0" w:line="240" w:lineRule="auto"/>
        <w:jc w:val="center"/>
        <w:rPr>
          <w:b/>
          <w:sz w:val="28"/>
        </w:rPr>
      </w:pPr>
      <w:r w:rsidRPr="00E20D5E">
        <w:rPr>
          <w:b/>
          <w:sz w:val="28"/>
        </w:rPr>
        <w:t xml:space="preserve">This </w:t>
      </w:r>
      <w:r w:rsidR="008830C9" w:rsidRPr="00E20D5E">
        <w:rPr>
          <w:b/>
          <w:sz w:val="28"/>
        </w:rPr>
        <w:t xml:space="preserve">IS A </w:t>
      </w:r>
      <w:r w:rsidR="008830C9" w:rsidRPr="00E20D5E">
        <w:rPr>
          <w:b/>
          <w:sz w:val="28"/>
          <w:u w:val="single"/>
        </w:rPr>
        <w:t xml:space="preserve">TWO </w:t>
      </w:r>
      <w:r w:rsidR="008830C9" w:rsidRPr="00E20D5E">
        <w:rPr>
          <w:b/>
          <w:sz w:val="28"/>
        </w:rPr>
        <w:t>EMPLOYEE TRANSFER</w:t>
      </w:r>
    </w:p>
    <w:p w:rsidR="008830C9" w:rsidRPr="008830C9" w:rsidRDefault="008830C9" w:rsidP="00C35697">
      <w:pPr>
        <w:widowControl w:val="0"/>
        <w:overflowPunct w:val="0"/>
        <w:autoSpaceDE w:val="0"/>
        <w:autoSpaceDN w:val="0"/>
        <w:adjustRightInd w:val="0"/>
        <w:spacing w:after="0" w:line="240" w:lineRule="auto"/>
        <w:jc w:val="center"/>
        <w:rPr>
          <w:b/>
          <w:sz w:val="20"/>
        </w:rPr>
      </w:pPr>
    </w:p>
    <w:p w:rsidR="008830C9" w:rsidRDefault="008830C9" w:rsidP="00C35697">
      <w:pPr>
        <w:widowControl w:val="0"/>
        <w:overflowPunct w:val="0"/>
        <w:autoSpaceDE w:val="0"/>
        <w:autoSpaceDN w:val="0"/>
        <w:adjustRightInd w:val="0"/>
        <w:spacing w:after="0" w:line="240" w:lineRule="auto"/>
        <w:rPr>
          <w:b/>
          <w:u w:val="single"/>
        </w:rPr>
      </w:pPr>
    </w:p>
    <w:p w:rsidR="00D82B68" w:rsidRDefault="00C2686B" w:rsidP="00C35697">
      <w:pPr>
        <w:widowControl w:val="0"/>
        <w:overflowPunct w:val="0"/>
        <w:autoSpaceDE w:val="0"/>
        <w:autoSpaceDN w:val="0"/>
        <w:adjustRightInd w:val="0"/>
        <w:spacing w:after="0" w:line="240" w:lineRule="auto"/>
        <w:rPr>
          <w:b/>
          <w:u w:val="single"/>
        </w:rPr>
      </w:pPr>
      <w:r w:rsidRPr="00C2686B">
        <w:rPr>
          <w:b/>
          <w:u w:val="single"/>
        </w:rPr>
        <w:t xml:space="preserve">Applying Sling in Bed </w:t>
      </w:r>
    </w:p>
    <w:p w:rsidR="008830C9" w:rsidRPr="008830C9" w:rsidRDefault="008830C9" w:rsidP="00C35697">
      <w:pPr>
        <w:widowControl w:val="0"/>
        <w:overflowPunct w:val="0"/>
        <w:autoSpaceDE w:val="0"/>
        <w:autoSpaceDN w:val="0"/>
        <w:adjustRightInd w:val="0"/>
        <w:spacing w:after="0" w:line="240" w:lineRule="auto"/>
        <w:rPr>
          <w:b/>
          <w:sz w:val="20"/>
          <w:u w:val="single"/>
        </w:rPr>
      </w:pPr>
    </w:p>
    <w:p w:rsidR="00D82B68" w:rsidRPr="008830C9" w:rsidRDefault="00D82B68" w:rsidP="00D82B68">
      <w:pPr>
        <w:autoSpaceDE w:val="0"/>
        <w:autoSpaceDN w:val="0"/>
        <w:adjustRightInd w:val="0"/>
        <w:spacing w:after="14" w:line="240" w:lineRule="auto"/>
        <w:rPr>
          <w:rFonts w:cstheme="minorHAnsi"/>
          <w:i/>
          <w:sz w:val="21"/>
          <w:szCs w:val="21"/>
        </w:rPr>
      </w:pPr>
      <w:r w:rsidRPr="008830C9">
        <w:rPr>
          <w:rFonts w:cstheme="minorHAnsi"/>
          <w:i/>
          <w:color w:val="000000"/>
          <w:sz w:val="21"/>
          <w:szCs w:val="21"/>
          <w:highlight w:val="lightGray"/>
          <w:lang w:val="en-CA"/>
        </w:rPr>
        <w:t>*Check the sling for</w:t>
      </w:r>
      <w:r w:rsidR="00524431" w:rsidRPr="008830C9">
        <w:rPr>
          <w:rFonts w:cstheme="minorHAnsi"/>
          <w:i/>
          <w:sz w:val="21"/>
          <w:szCs w:val="21"/>
          <w:highlight w:val="lightGray"/>
        </w:rPr>
        <w:t xml:space="preserve"> bleached, frayed or torn part. Take out of service and replace if damaged.</w:t>
      </w:r>
    </w:p>
    <w:p w:rsidR="008830C9" w:rsidRPr="008830C9" w:rsidRDefault="008830C9" w:rsidP="00D82B68">
      <w:pPr>
        <w:autoSpaceDE w:val="0"/>
        <w:autoSpaceDN w:val="0"/>
        <w:adjustRightInd w:val="0"/>
        <w:spacing w:after="14" w:line="240" w:lineRule="auto"/>
        <w:rPr>
          <w:rFonts w:cstheme="minorHAnsi"/>
          <w:color w:val="000000"/>
          <w:sz w:val="20"/>
          <w:szCs w:val="21"/>
          <w:lang w:val="en-CA"/>
        </w:rPr>
      </w:pPr>
    </w:p>
    <w:p w:rsidR="008830C9" w:rsidRDefault="008830C9" w:rsidP="00C35697">
      <w:pPr>
        <w:pStyle w:val="BodyText"/>
        <w:numPr>
          <w:ilvl w:val="0"/>
          <w:numId w:val="11"/>
        </w:numPr>
        <w:jc w:val="left"/>
        <w:rPr>
          <w:rFonts w:asciiTheme="minorHAnsi" w:hAnsiTheme="minorHAnsi" w:cstheme="minorHAnsi"/>
          <w:b w:val="0"/>
          <w:bCs w:val="0"/>
          <w:sz w:val="21"/>
          <w:szCs w:val="21"/>
          <w:u w:val="none"/>
        </w:rPr>
      </w:pPr>
      <w:r w:rsidRPr="008830C9">
        <w:rPr>
          <w:rFonts w:asciiTheme="minorHAnsi" w:hAnsiTheme="minorHAnsi" w:cstheme="minorHAnsi"/>
          <w:b w:val="0"/>
          <w:bCs w:val="0"/>
          <w:sz w:val="21"/>
          <w:szCs w:val="21"/>
          <w:u w:val="none"/>
        </w:rPr>
        <w:t xml:space="preserve">Explain </w:t>
      </w:r>
      <w:r w:rsidR="00C2686B" w:rsidRPr="008830C9">
        <w:rPr>
          <w:rFonts w:asciiTheme="minorHAnsi" w:hAnsiTheme="minorHAnsi" w:cstheme="minorHAnsi"/>
          <w:b w:val="0"/>
          <w:bCs w:val="0"/>
          <w:sz w:val="21"/>
          <w:szCs w:val="21"/>
          <w:u w:val="none"/>
        </w:rPr>
        <w:t xml:space="preserve">to </w:t>
      </w:r>
      <w:r w:rsidRPr="008830C9">
        <w:rPr>
          <w:rFonts w:asciiTheme="minorHAnsi" w:hAnsiTheme="minorHAnsi" w:cstheme="minorHAnsi"/>
          <w:b w:val="0"/>
          <w:bCs w:val="0"/>
          <w:sz w:val="21"/>
          <w:szCs w:val="21"/>
          <w:u w:val="none"/>
        </w:rPr>
        <w:t xml:space="preserve">the </w:t>
      </w:r>
      <w:r w:rsidR="006B3F76" w:rsidRPr="008830C9">
        <w:rPr>
          <w:rFonts w:asciiTheme="minorHAnsi" w:hAnsiTheme="minorHAnsi" w:cstheme="minorHAnsi"/>
          <w:b w:val="0"/>
          <w:bCs w:val="0"/>
          <w:sz w:val="21"/>
          <w:szCs w:val="21"/>
          <w:u w:val="none"/>
        </w:rPr>
        <w:t>resident</w:t>
      </w:r>
      <w:r w:rsidR="00C2686B" w:rsidRPr="008830C9">
        <w:rPr>
          <w:rFonts w:asciiTheme="minorHAnsi" w:hAnsiTheme="minorHAnsi" w:cstheme="minorHAnsi"/>
          <w:b w:val="0"/>
          <w:bCs w:val="0"/>
          <w:sz w:val="21"/>
          <w:szCs w:val="21"/>
          <w:u w:val="none"/>
        </w:rPr>
        <w:t xml:space="preserve"> what is going to be done and what they can do to help.</w:t>
      </w:r>
    </w:p>
    <w:p w:rsidR="008830C9" w:rsidRPr="008830C9" w:rsidRDefault="008830C9" w:rsidP="008830C9">
      <w:pPr>
        <w:pStyle w:val="BodyText"/>
        <w:ind w:left="720"/>
        <w:jc w:val="left"/>
        <w:rPr>
          <w:rFonts w:asciiTheme="minorHAnsi" w:hAnsiTheme="minorHAnsi" w:cstheme="minorHAnsi"/>
          <w:b w:val="0"/>
          <w:bCs w:val="0"/>
          <w:sz w:val="20"/>
          <w:szCs w:val="21"/>
          <w:u w:val="none"/>
        </w:rPr>
      </w:pPr>
    </w:p>
    <w:p w:rsidR="000F1FA0" w:rsidRDefault="000F1FA0" w:rsidP="000F1FA0">
      <w:pPr>
        <w:pStyle w:val="ListParagraph"/>
        <w:numPr>
          <w:ilvl w:val="0"/>
          <w:numId w:val="11"/>
        </w:numPr>
        <w:jc w:val="both"/>
        <w:rPr>
          <w:rFonts w:asciiTheme="minorHAnsi" w:hAnsiTheme="minorHAnsi" w:cstheme="minorHAnsi"/>
          <w:sz w:val="21"/>
          <w:szCs w:val="21"/>
        </w:rPr>
      </w:pPr>
      <w:r w:rsidRPr="007549D5">
        <w:rPr>
          <w:rFonts w:asciiTheme="minorHAnsi" w:hAnsiTheme="minorHAnsi" w:cstheme="minorHAnsi"/>
          <w:sz w:val="21"/>
          <w:szCs w:val="21"/>
        </w:rPr>
        <w:t>Remove or lower the bed rail.  Adjust the height of the bed so that Resident is able to place their feet flat on the floor with their knees at an 80</w:t>
      </w:r>
      <w:r w:rsidRPr="007549D5">
        <w:rPr>
          <w:rFonts w:asciiTheme="minorHAnsi" w:hAnsiTheme="minorHAnsi" w:cstheme="minorHAnsi"/>
          <w:sz w:val="21"/>
          <w:szCs w:val="21"/>
        </w:rPr>
        <w:sym w:font="Symbol" w:char="F0B0"/>
      </w:r>
      <w:r w:rsidRPr="007549D5">
        <w:rPr>
          <w:rFonts w:asciiTheme="minorHAnsi" w:hAnsiTheme="minorHAnsi" w:cstheme="minorHAnsi"/>
          <w:sz w:val="21"/>
          <w:szCs w:val="21"/>
        </w:rPr>
        <w:t>-90</w:t>
      </w:r>
      <w:r w:rsidRPr="007549D5">
        <w:rPr>
          <w:rFonts w:asciiTheme="minorHAnsi" w:hAnsiTheme="minorHAnsi" w:cstheme="minorHAnsi"/>
          <w:sz w:val="21"/>
          <w:szCs w:val="21"/>
        </w:rPr>
        <w:sym w:font="Symbol" w:char="F0B0"/>
      </w:r>
      <w:r w:rsidRPr="007549D5">
        <w:rPr>
          <w:rFonts w:asciiTheme="minorHAnsi" w:hAnsiTheme="minorHAnsi" w:cstheme="minorHAnsi"/>
          <w:sz w:val="21"/>
          <w:szCs w:val="21"/>
        </w:rPr>
        <w:t xml:space="preserve"> angle. Ask or assist the Resident to sit on the edge of the bed and place both feet flat on the floor. Pause for a moment to let Resident adjust to the upright position.</w:t>
      </w:r>
    </w:p>
    <w:p w:rsidR="000F1FA0" w:rsidRPr="000F1FA0" w:rsidRDefault="000F1FA0" w:rsidP="000F1FA0">
      <w:pPr>
        <w:pStyle w:val="ListParagraph"/>
        <w:rPr>
          <w:rFonts w:asciiTheme="minorHAnsi" w:hAnsiTheme="minorHAnsi" w:cstheme="minorHAnsi"/>
          <w:sz w:val="21"/>
          <w:szCs w:val="21"/>
        </w:rPr>
      </w:pPr>
    </w:p>
    <w:p w:rsidR="000F1FA0" w:rsidRDefault="000F1FA0" w:rsidP="000F1FA0">
      <w:pPr>
        <w:pStyle w:val="Default"/>
        <w:numPr>
          <w:ilvl w:val="0"/>
          <w:numId w:val="11"/>
        </w:numPr>
        <w:jc w:val="both"/>
        <w:rPr>
          <w:rFonts w:asciiTheme="minorHAnsi" w:hAnsiTheme="minorHAnsi" w:cstheme="minorHAnsi"/>
          <w:sz w:val="21"/>
          <w:szCs w:val="21"/>
        </w:rPr>
      </w:pPr>
      <w:r w:rsidRPr="007549D5">
        <w:rPr>
          <w:rFonts w:asciiTheme="minorHAnsi" w:hAnsiTheme="minorHAnsi" w:cstheme="minorHAnsi"/>
          <w:sz w:val="21"/>
          <w:szCs w:val="21"/>
        </w:rPr>
        <w:t xml:space="preserve">Apply the </w:t>
      </w:r>
      <w:r>
        <w:rPr>
          <w:rFonts w:asciiTheme="minorHAnsi" w:hAnsiTheme="minorHAnsi" w:cstheme="minorHAnsi"/>
          <w:sz w:val="21"/>
          <w:szCs w:val="21"/>
        </w:rPr>
        <w:t>sling</w:t>
      </w:r>
      <w:r w:rsidRPr="007549D5">
        <w:rPr>
          <w:rFonts w:asciiTheme="minorHAnsi" w:hAnsiTheme="minorHAnsi" w:cstheme="minorHAnsi"/>
          <w:sz w:val="21"/>
          <w:szCs w:val="21"/>
        </w:rPr>
        <w:t xml:space="preserve"> and tighten until snug.  </w:t>
      </w:r>
      <w:r w:rsidRPr="000F1FA0">
        <w:rPr>
          <w:rFonts w:asciiTheme="minorHAnsi" w:hAnsiTheme="minorHAnsi" w:cstheme="minorHAnsi"/>
          <w:sz w:val="21"/>
          <w:szCs w:val="21"/>
        </w:rPr>
        <w:t>Ensure back loops and label are on the outside, facing away from resident</w:t>
      </w:r>
    </w:p>
    <w:p w:rsidR="000F1FA0" w:rsidRDefault="000F1FA0" w:rsidP="000F1FA0">
      <w:pPr>
        <w:pStyle w:val="ListParagraph"/>
        <w:rPr>
          <w:rFonts w:asciiTheme="minorHAnsi" w:hAnsiTheme="minorHAnsi" w:cstheme="minorHAnsi"/>
          <w:sz w:val="21"/>
          <w:szCs w:val="21"/>
        </w:rPr>
      </w:pPr>
    </w:p>
    <w:p w:rsidR="00C878DF" w:rsidRDefault="00C878DF" w:rsidP="000F1FA0">
      <w:pPr>
        <w:pStyle w:val="BodyText"/>
        <w:ind w:left="720"/>
        <w:jc w:val="left"/>
        <w:rPr>
          <w:rFonts w:asciiTheme="minorHAnsi" w:hAnsiTheme="minorHAnsi" w:cstheme="minorHAnsi"/>
          <w:b w:val="0"/>
          <w:bCs w:val="0"/>
          <w:sz w:val="21"/>
          <w:szCs w:val="21"/>
          <w:u w:val="none"/>
        </w:rPr>
      </w:pPr>
    </w:p>
    <w:p w:rsidR="00C2686B" w:rsidRDefault="00C2686B" w:rsidP="00C2686B">
      <w:pPr>
        <w:spacing w:after="0" w:line="240" w:lineRule="auto"/>
        <w:rPr>
          <w:rFonts w:cstheme="minorHAnsi"/>
          <w:b/>
          <w:u w:val="single"/>
        </w:rPr>
      </w:pPr>
      <w:r w:rsidRPr="006B3F76">
        <w:rPr>
          <w:rFonts w:cstheme="minorHAnsi"/>
          <w:b/>
          <w:u w:val="single"/>
        </w:rPr>
        <w:t xml:space="preserve">Attaching Sling to Lift </w:t>
      </w:r>
    </w:p>
    <w:p w:rsidR="008830C9" w:rsidRPr="008830C9" w:rsidRDefault="008830C9" w:rsidP="00C35697">
      <w:pPr>
        <w:autoSpaceDE w:val="0"/>
        <w:autoSpaceDN w:val="0"/>
        <w:adjustRightInd w:val="0"/>
        <w:spacing w:after="0" w:line="240" w:lineRule="auto"/>
        <w:rPr>
          <w:rFonts w:cstheme="minorHAnsi"/>
          <w:i/>
          <w:color w:val="000000"/>
          <w:sz w:val="20"/>
          <w:lang w:val="en-CA"/>
        </w:rPr>
      </w:pPr>
    </w:p>
    <w:p w:rsidR="00C2686B" w:rsidRPr="008830C9" w:rsidRDefault="00C2686B" w:rsidP="00C2686B">
      <w:pPr>
        <w:pStyle w:val="ListParagraph"/>
        <w:widowControl w:val="0"/>
        <w:numPr>
          <w:ilvl w:val="0"/>
          <w:numId w:val="11"/>
        </w:numPr>
        <w:overflowPunct w:val="0"/>
        <w:autoSpaceDE w:val="0"/>
        <w:autoSpaceDN w:val="0"/>
        <w:adjustRightInd w:val="0"/>
        <w:ind w:right="560"/>
        <w:rPr>
          <w:rFonts w:asciiTheme="minorHAnsi" w:hAnsiTheme="minorHAnsi" w:cstheme="minorHAnsi"/>
          <w:sz w:val="21"/>
          <w:szCs w:val="21"/>
        </w:rPr>
      </w:pPr>
      <w:r w:rsidRPr="008830C9">
        <w:rPr>
          <w:rFonts w:asciiTheme="minorHAnsi" w:hAnsiTheme="minorHAnsi" w:cstheme="minorHAnsi"/>
          <w:sz w:val="21"/>
          <w:szCs w:val="21"/>
        </w:rPr>
        <w:t>Attach sling straps to carrier bar. Check that sling is applied smoothly and symmetrically.</w:t>
      </w:r>
    </w:p>
    <w:p w:rsidR="00C2686B" w:rsidRDefault="00C2686B" w:rsidP="00C2686B">
      <w:pPr>
        <w:widowControl w:val="0"/>
        <w:overflowPunct w:val="0"/>
        <w:autoSpaceDE w:val="0"/>
        <w:autoSpaceDN w:val="0"/>
        <w:adjustRightInd w:val="0"/>
        <w:spacing w:after="0" w:line="240" w:lineRule="auto"/>
        <w:ind w:right="560"/>
        <w:rPr>
          <w:rFonts w:cs="Times New Roman"/>
          <w:b/>
          <w:sz w:val="20"/>
        </w:rPr>
      </w:pPr>
    </w:p>
    <w:p w:rsidR="008830C9" w:rsidRPr="008830C9" w:rsidRDefault="008830C9" w:rsidP="00C2686B">
      <w:pPr>
        <w:widowControl w:val="0"/>
        <w:overflowPunct w:val="0"/>
        <w:autoSpaceDE w:val="0"/>
        <w:autoSpaceDN w:val="0"/>
        <w:adjustRightInd w:val="0"/>
        <w:spacing w:after="0" w:line="240" w:lineRule="auto"/>
        <w:ind w:right="560"/>
        <w:rPr>
          <w:rFonts w:cs="Times New Roman"/>
          <w:b/>
          <w:sz w:val="20"/>
        </w:rPr>
      </w:pPr>
    </w:p>
    <w:p w:rsidR="00C2686B" w:rsidRDefault="00C2686B" w:rsidP="00C2686B">
      <w:pPr>
        <w:widowControl w:val="0"/>
        <w:overflowPunct w:val="0"/>
        <w:autoSpaceDE w:val="0"/>
        <w:autoSpaceDN w:val="0"/>
        <w:adjustRightInd w:val="0"/>
        <w:spacing w:after="0" w:line="240" w:lineRule="auto"/>
        <w:rPr>
          <w:b/>
          <w:u w:val="single"/>
        </w:rPr>
      </w:pPr>
      <w:r w:rsidRPr="00C2686B">
        <w:rPr>
          <w:b/>
          <w:u w:val="single"/>
        </w:rPr>
        <w:t xml:space="preserve">Lifting the </w:t>
      </w:r>
      <w:r w:rsidR="006B3F76">
        <w:rPr>
          <w:b/>
          <w:u w:val="single"/>
        </w:rPr>
        <w:t>Resident</w:t>
      </w:r>
      <w:r w:rsidRPr="00C2686B">
        <w:rPr>
          <w:b/>
          <w:u w:val="single"/>
        </w:rPr>
        <w:t xml:space="preserve"> </w:t>
      </w:r>
    </w:p>
    <w:p w:rsidR="008830C9" w:rsidRPr="008830C9" w:rsidRDefault="008830C9" w:rsidP="00C2686B">
      <w:pPr>
        <w:widowControl w:val="0"/>
        <w:overflowPunct w:val="0"/>
        <w:autoSpaceDE w:val="0"/>
        <w:autoSpaceDN w:val="0"/>
        <w:adjustRightInd w:val="0"/>
        <w:spacing w:after="0" w:line="240" w:lineRule="auto"/>
        <w:rPr>
          <w:b/>
          <w:sz w:val="20"/>
          <w:u w:val="single"/>
        </w:rPr>
      </w:pPr>
    </w:p>
    <w:p w:rsidR="008830C9" w:rsidRPr="008830C9" w:rsidRDefault="00C2686B" w:rsidP="008830C9">
      <w:pPr>
        <w:pStyle w:val="ListParagraph"/>
        <w:widowControl w:val="0"/>
        <w:numPr>
          <w:ilvl w:val="0"/>
          <w:numId w:val="11"/>
        </w:numPr>
        <w:overflowPunct w:val="0"/>
        <w:autoSpaceDE w:val="0"/>
        <w:autoSpaceDN w:val="0"/>
        <w:adjustRightInd w:val="0"/>
        <w:rPr>
          <w:rFonts w:asciiTheme="minorHAnsi" w:hAnsiTheme="minorHAnsi" w:cstheme="minorHAnsi"/>
          <w:b/>
          <w:sz w:val="21"/>
          <w:szCs w:val="21"/>
        </w:rPr>
      </w:pPr>
      <w:r w:rsidRPr="008830C9">
        <w:rPr>
          <w:rFonts w:asciiTheme="minorHAnsi" w:hAnsiTheme="minorHAnsi" w:cstheme="minorHAnsi"/>
          <w:sz w:val="21"/>
          <w:szCs w:val="21"/>
        </w:rPr>
        <w:t xml:space="preserve">Ensure </w:t>
      </w:r>
      <w:r w:rsidR="006B3F76" w:rsidRPr="008830C9">
        <w:rPr>
          <w:rFonts w:asciiTheme="minorHAnsi" w:hAnsiTheme="minorHAnsi" w:cstheme="minorHAnsi"/>
          <w:sz w:val="21"/>
          <w:szCs w:val="21"/>
        </w:rPr>
        <w:t>resident</w:t>
      </w:r>
      <w:r w:rsidRPr="008830C9">
        <w:rPr>
          <w:rFonts w:asciiTheme="minorHAnsi" w:hAnsiTheme="minorHAnsi" w:cstheme="minorHAnsi"/>
          <w:sz w:val="21"/>
          <w:szCs w:val="21"/>
        </w:rPr>
        <w:t xml:space="preserve">s </w:t>
      </w:r>
      <w:r w:rsidR="00C82C56">
        <w:rPr>
          <w:rFonts w:asciiTheme="minorHAnsi" w:hAnsiTheme="minorHAnsi" w:cstheme="minorHAnsi"/>
          <w:sz w:val="21"/>
          <w:szCs w:val="21"/>
        </w:rPr>
        <w:t>(</w:t>
      </w:r>
      <w:r w:rsidRPr="008830C9">
        <w:rPr>
          <w:rFonts w:asciiTheme="minorHAnsi" w:hAnsiTheme="minorHAnsi" w:cstheme="minorHAnsi"/>
          <w:sz w:val="21"/>
          <w:szCs w:val="21"/>
        </w:rPr>
        <w:t>wheel</w:t>
      </w:r>
      <w:r w:rsidR="00C82C56">
        <w:rPr>
          <w:rFonts w:asciiTheme="minorHAnsi" w:hAnsiTheme="minorHAnsi" w:cstheme="minorHAnsi"/>
          <w:sz w:val="21"/>
          <w:szCs w:val="21"/>
        </w:rPr>
        <w:t xml:space="preserve">) </w:t>
      </w:r>
      <w:r w:rsidRPr="008830C9">
        <w:rPr>
          <w:rFonts w:asciiTheme="minorHAnsi" w:hAnsiTheme="minorHAnsi" w:cstheme="minorHAnsi"/>
          <w:sz w:val="21"/>
          <w:szCs w:val="21"/>
        </w:rPr>
        <w:t xml:space="preserve">chair is located at the bedside, with brakes applied. </w:t>
      </w:r>
    </w:p>
    <w:p w:rsidR="008830C9" w:rsidRPr="008830C9" w:rsidRDefault="008830C9" w:rsidP="008830C9">
      <w:pPr>
        <w:pStyle w:val="ListParagraph"/>
        <w:widowControl w:val="0"/>
        <w:overflowPunct w:val="0"/>
        <w:autoSpaceDE w:val="0"/>
        <w:autoSpaceDN w:val="0"/>
        <w:adjustRightInd w:val="0"/>
        <w:rPr>
          <w:rFonts w:asciiTheme="minorHAnsi" w:hAnsiTheme="minorHAnsi" w:cstheme="minorHAnsi"/>
          <w:b/>
          <w:sz w:val="20"/>
          <w:szCs w:val="21"/>
        </w:rPr>
      </w:pPr>
    </w:p>
    <w:p w:rsidR="008830C9" w:rsidRPr="008830C9" w:rsidRDefault="00C2686B" w:rsidP="008830C9">
      <w:pPr>
        <w:pStyle w:val="ListParagraph"/>
        <w:widowControl w:val="0"/>
        <w:numPr>
          <w:ilvl w:val="0"/>
          <w:numId w:val="11"/>
        </w:numPr>
        <w:overflowPunct w:val="0"/>
        <w:autoSpaceDE w:val="0"/>
        <w:autoSpaceDN w:val="0"/>
        <w:adjustRightInd w:val="0"/>
        <w:rPr>
          <w:rFonts w:asciiTheme="minorHAnsi" w:hAnsiTheme="minorHAnsi" w:cstheme="minorHAnsi"/>
          <w:b/>
          <w:sz w:val="21"/>
          <w:szCs w:val="21"/>
        </w:rPr>
      </w:pPr>
      <w:r w:rsidRPr="008830C9">
        <w:rPr>
          <w:rFonts w:asciiTheme="minorHAnsi" w:hAnsiTheme="minorHAnsi" w:cstheme="minorHAnsi"/>
          <w:sz w:val="21"/>
          <w:szCs w:val="21"/>
        </w:rPr>
        <w:t xml:space="preserve">Before raising lift, ensure that all loops are attached symmetrically and the strap locks are pulled down properly over hooks on spreader bar. </w:t>
      </w:r>
    </w:p>
    <w:p w:rsidR="008830C9" w:rsidRPr="008830C9" w:rsidRDefault="008830C9" w:rsidP="008830C9">
      <w:pPr>
        <w:widowControl w:val="0"/>
        <w:overflowPunct w:val="0"/>
        <w:autoSpaceDE w:val="0"/>
        <w:autoSpaceDN w:val="0"/>
        <w:adjustRightInd w:val="0"/>
        <w:spacing w:after="0" w:line="240" w:lineRule="auto"/>
        <w:rPr>
          <w:rFonts w:cstheme="minorHAnsi"/>
          <w:b/>
          <w:sz w:val="20"/>
          <w:szCs w:val="21"/>
        </w:rPr>
      </w:pPr>
    </w:p>
    <w:p w:rsidR="008830C9" w:rsidRPr="000F1FA0" w:rsidRDefault="000F1FA0" w:rsidP="007E5BC5">
      <w:pPr>
        <w:pStyle w:val="ListParagraph"/>
        <w:widowControl w:val="0"/>
        <w:numPr>
          <w:ilvl w:val="0"/>
          <w:numId w:val="11"/>
        </w:numPr>
        <w:overflowPunct w:val="0"/>
        <w:autoSpaceDE w:val="0"/>
        <w:autoSpaceDN w:val="0"/>
        <w:adjustRightInd w:val="0"/>
        <w:rPr>
          <w:rFonts w:asciiTheme="minorHAnsi" w:hAnsiTheme="minorHAnsi" w:cstheme="minorHAnsi"/>
          <w:b/>
          <w:sz w:val="20"/>
          <w:szCs w:val="21"/>
        </w:rPr>
      </w:pPr>
      <w:r w:rsidRPr="000F1FA0">
        <w:rPr>
          <w:rFonts w:asciiTheme="minorHAnsi" w:hAnsiTheme="minorHAnsi" w:cstheme="minorHAnsi"/>
          <w:sz w:val="21"/>
          <w:szCs w:val="21"/>
        </w:rPr>
        <w:t xml:space="preserve">Have the resident lean backwards to keep the sling tight and from riding up underneath their arms. </w:t>
      </w:r>
      <w:r w:rsidR="00C2686B" w:rsidRPr="000F1FA0">
        <w:rPr>
          <w:rFonts w:asciiTheme="minorHAnsi" w:hAnsiTheme="minorHAnsi" w:cstheme="minorHAnsi"/>
          <w:sz w:val="21"/>
          <w:szCs w:val="21"/>
        </w:rPr>
        <w:t xml:space="preserve">Raise </w:t>
      </w:r>
      <w:r w:rsidR="006B3F76" w:rsidRPr="000F1FA0">
        <w:rPr>
          <w:rFonts w:asciiTheme="minorHAnsi" w:hAnsiTheme="minorHAnsi" w:cstheme="minorHAnsi"/>
          <w:sz w:val="21"/>
          <w:szCs w:val="21"/>
        </w:rPr>
        <w:t>resident</w:t>
      </w:r>
      <w:r w:rsidR="00C2686B" w:rsidRPr="000F1FA0">
        <w:rPr>
          <w:rFonts w:asciiTheme="minorHAnsi" w:hAnsiTheme="minorHAnsi" w:cstheme="minorHAnsi"/>
          <w:sz w:val="21"/>
          <w:szCs w:val="21"/>
        </w:rPr>
        <w:t xml:space="preserve"> </w:t>
      </w:r>
      <w:r>
        <w:rPr>
          <w:rFonts w:asciiTheme="minorHAnsi" w:hAnsiTheme="minorHAnsi" w:cstheme="minorHAnsi"/>
          <w:sz w:val="21"/>
          <w:szCs w:val="21"/>
        </w:rPr>
        <w:t xml:space="preserve">with the lift </w:t>
      </w:r>
      <w:r w:rsidR="00C2686B" w:rsidRPr="000F1FA0">
        <w:rPr>
          <w:rFonts w:asciiTheme="minorHAnsi" w:hAnsiTheme="minorHAnsi" w:cstheme="minorHAnsi"/>
          <w:sz w:val="21"/>
          <w:szCs w:val="21"/>
        </w:rPr>
        <w:t>b</w:t>
      </w:r>
      <w:r>
        <w:rPr>
          <w:rFonts w:asciiTheme="minorHAnsi" w:hAnsiTheme="minorHAnsi" w:cstheme="minorHAnsi"/>
          <w:sz w:val="21"/>
          <w:szCs w:val="21"/>
        </w:rPr>
        <w:t>y using the hand control, while also cueing them to use their upper body to pull/hold themselves up.</w:t>
      </w:r>
    </w:p>
    <w:p w:rsidR="000F1FA0" w:rsidRPr="000F1FA0" w:rsidRDefault="000F1FA0" w:rsidP="000F1FA0">
      <w:pPr>
        <w:widowControl w:val="0"/>
        <w:overflowPunct w:val="0"/>
        <w:autoSpaceDE w:val="0"/>
        <w:autoSpaceDN w:val="0"/>
        <w:adjustRightInd w:val="0"/>
        <w:rPr>
          <w:rFonts w:cstheme="minorHAnsi"/>
          <w:b/>
          <w:sz w:val="20"/>
          <w:szCs w:val="21"/>
        </w:rPr>
      </w:pPr>
    </w:p>
    <w:p w:rsidR="008830C9" w:rsidRPr="000F1FA0" w:rsidRDefault="008830C9" w:rsidP="000F1FA0">
      <w:pPr>
        <w:widowControl w:val="0"/>
        <w:overflowPunct w:val="0"/>
        <w:autoSpaceDE w:val="0"/>
        <w:autoSpaceDN w:val="0"/>
        <w:adjustRightInd w:val="0"/>
        <w:rPr>
          <w:rFonts w:cstheme="minorHAnsi"/>
          <w:b/>
          <w:sz w:val="20"/>
          <w:szCs w:val="21"/>
        </w:rPr>
      </w:pPr>
    </w:p>
    <w:p w:rsidR="008830C9" w:rsidRPr="008830C9" w:rsidRDefault="00C2686B" w:rsidP="008830C9">
      <w:pPr>
        <w:pStyle w:val="ListParagraph"/>
        <w:widowControl w:val="0"/>
        <w:numPr>
          <w:ilvl w:val="0"/>
          <w:numId w:val="11"/>
        </w:numPr>
        <w:overflowPunct w:val="0"/>
        <w:autoSpaceDE w:val="0"/>
        <w:autoSpaceDN w:val="0"/>
        <w:adjustRightInd w:val="0"/>
        <w:rPr>
          <w:rFonts w:asciiTheme="minorHAnsi" w:hAnsiTheme="minorHAnsi" w:cstheme="minorHAnsi"/>
          <w:b/>
          <w:sz w:val="21"/>
          <w:szCs w:val="21"/>
        </w:rPr>
      </w:pPr>
      <w:r w:rsidRPr="008830C9">
        <w:rPr>
          <w:rFonts w:asciiTheme="minorHAnsi" w:hAnsiTheme="minorHAnsi" w:cstheme="minorHAnsi"/>
          <w:sz w:val="21"/>
          <w:szCs w:val="21"/>
        </w:rPr>
        <w:t xml:space="preserve">One </w:t>
      </w:r>
      <w:r w:rsidR="000573D2" w:rsidRPr="008830C9">
        <w:rPr>
          <w:rFonts w:asciiTheme="minorHAnsi" w:hAnsiTheme="minorHAnsi" w:cstheme="minorHAnsi"/>
          <w:sz w:val="21"/>
          <w:szCs w:val="21"/>
        </w:rPr>
        <w:t>employee</w:t>
      </w:r>
      <w:r w:rsidRPr="008830C9">
        <w:rPr>
          <w:rFonts w:asciiTheme="minorHAnsi" w:hAnsiTheme="minorHAnsi" w:cstheme="minorHAnsi"/>
          <w:sz w:val="21"/>
          <w:szCs w:val="21"/>
        </w:rPr>
        <w:t xml:space="preserve"> should use the hand control and move the lift. The other </w:t>
      </w:r>
      <w:r w:rsidR="000573D2" w:rsidRPr="008830C9">
        <w:rPr>
          <w:rFonts w:asciiTheme="minorHAnsi" w:hAnsiTheme="minorHAnsi" w:cstheme="minorHAnsi"/>
          <w:sz w:val="21"/>
          <w:szCs w:val="21"/>
        </w:rPr>
        <w:t>employee</w:t>
      </w:r>
      <w:r w:rsidRPr="008830C9">
        <w:rPr>
          <w:rFonts w:asciiTheme="minorHAnsi" w:hAnsiTheme="minorHAnsi" w:cstheme="minorHAnsi"/>
          <w:sz w:val="21"/>
          <w:szCs w:val="21"/>
        </w:rPr>
        <w:t xml:space="preserve"> should guide </w:t>
      </w:r>
      <w:r w:rsidR="006B3F76" w:rsidRPr="008830C9">
        <w:rPr>
          <w:rFonts w:asciiTheme="minorHAnsi" w:hAnsiTheme="minorHAnsi" w:cstheme="minorHAnsi"/>
          <w:sz w:val="21"/>
          <w:szCs w:val="21"/>
        </w:rPr>
        <w:t>resident</w:t>
      </w:r>
      <w:r w:rsidRPr="008830C9">
        <w:rPr>
          <w:rFonts w:asciiTheme="minorHAnsi" w:hAnsiTheme="minorHAnsi" w:cstheme="minorHAnsi"/>
          <w:sz w:val="21"/>
          <w:szCs w:val="21"/>
        </w:rPr>
        <w:t xml:space="preserve"> by their shoulders. </w:t>
      </w:r>
    </w:p>
    <w:p w:rsidR="008830C9" w:rsidRPr="008830C9" w:rsidRDefault="008830C9" w:rsidP="008830C9">
      <w:pPr>
        <w:pStyle w:val="ListParagraph"/>
        <w:widowControl w:val="0"/>
        <w:overflowPunct w:val="0"/>
        <w:autoSpaceDE w:val="0"/>
        <w:autoSpaceDN w:val="0"/>
        <w:adjustRightInd w:val="0"/>
        <w:rPr>
          <w:rFonts w:asciiTheme="minorHAnsi" w:hAnsiTheme="minorHAnsi" w:cstheme="minorHAnsi"/>
          <w:b/>
          <w:sz w:val="20"/>
          <w:szCs w:val="21"/>
        </w:rPr>
      </w:pPr>
    </w:p>
    <w:p w:rsidR="008830C9" w:rsidRPr="008830C9" w:rsidRDefault="00C2686B" w:rsidP="008830C9">
      <w:pPr>
        <w:pStyle w:val="ListParagraph"/>
        <w:widowControl w:val="0"/>
        <w:numPr>
          <w:ilvl w:val="0"/>
          <w:numId w:val="11"/>
        </w:numPr>
        <w:overflowPunct w:val="0"/>
        <w:autoSpaceDE w:val="0"/>
        <w:autoSpaceDN w:val="0"/>
        <w:adjustRightInd w:val="0"/>
        <w:rPr>
          <w:rFonts w:asciiTheme="minorHAnsi" w:hAnsiTheme="minorHAnsi" w:cstheme="minorHAnsi"/>
          <w:b/>
          <w:sz w:val="21"/>
          <w:szCs w:val="21"/>
        </w:rPr>
      </w:pPr>
      <w:r w:rsidRPr="008830C9">
        <w:rPr>
          <w:rFonts w:asciiTheme="minorHAnsi" w:hAnsiTheme="minorHAnsi" w:cstheme="minorHAnsi"/>
          <w:sz w:val="21"/>
          <w:szCs w:val="21"/>
        </w:rPr>
        <w:t xml:space="preserve">Position </w:t>
      </w:r>
      <w:r w:rsidR="006B3F76" w:rsidRPr="008830C9">
        <w:rPr>
          <w:rFonts w:asciiTheme="minorHAnsi" w:hAnsiTheme="minorHAnsi" w:cstheme="minorHAnsi"/>
          <w:sz w:val="21"/>
          <w:szCs w:val="21"/>
        </w:rPr>
        <w:t>resident</w:t>
      </w:r>
      <w:r w:rsidRPr="008830C9">
        <w:rPr>
          <w:rFonts w:asciiTheme="minorHAnsi" w:hAnsiTheme="minorHAnsi" w:cstheme="minorHAnsi"/>
          <w:sz w:val="21"/>
          <w:szCs w:val="21"/>
        </w:rPr>
        <w:t xml:space="preserve"> </w:t>
      </w:r>
      <w:r w:rsidR="00C82C56">
        <w:rPr>
          <w:rFonts w:asciiTheme="minorHAnsi" w:hAnsiTheme="minorHAnsi" w:cstheme="minorHAnsi"/>
          <w:sz w:val="21"/>
          <w:szCs w:val="21"/>
        </w:rPr>
        <w:t>directly in front of the (</w:t>
      </w:r>
      <w:r w:rsidRPr="008830C9">
        <w:rPr>
          <w:rFonts w:asciiTheme="minorHAnsi" w:hAnsiTheme="minorHAnsi" w:cstheme="minorHAnsi"/>
          <w:sz w:val="21"/>
          <w:szCs w:val="21"/>
        </w:rPr>
        <w:t>wheel</w:t>
      </w:r>
      <w:r w:rsidR="00C82C56">
        <w:rPr>
          <w:rFonts w:asciiTheme="minorHAnsi" w:hAnsiTheme="minorHAnsi" w:cstheme="minorHAnsi"/>
          <w:sz w:val="21"/>
          <w:szCs w:val="21"/>
        </w:rPr>
        <w:t>)</w:t>
      </w:r>
      <w:r w:rsidR="00445E98">
        <w:rPr>
          <w:rFonts w:asciiTheme="minorHAnsi" w:hAnsiTheme="minorHAnsi" w:cstheme="minorHAnsi"/>
          <w:sz w:val="21"/>
          <w:szCs w:val="21"/>
        </w:rPr>
        <w:t xml:space="preserve"> </w:t>
      </w:r>
      <w:r w:rsidRPr="008830C9">
        <w:rPr>
          <w:rFonts w:asciiTheme="minorHAnsi" w:hAnsiTheme="minorHAnsi" w:cstheme="minorHAnsi"/>
          <w:sz w:val="21"/>
          <w:szCs w:val="21"/>
        </w:rPr>
        <w:t>chair and lower them using hand control</w:t>
      </w:r>
      <w:r w:rsidR="004E2311">
        <w:rPr>
          <w:rFonts w:asciiTheme="minorHAnsi" w:hAnsiTheme="minorHAnsi" w:cstheme="minorHAnsi"/>
          <w:sz w:val="21"/>
          <w:szCs w:val="21"/>
        </w:rPr>
        <w:t xml:space="preserve">, with them simultaneously </w:t>
      </w:r>
      <w:r w:rsidR="007F07B7">
        <w:rPr>
          <w:rFonts w:asciiTheme="minorHAnsi" w:hAnsiTheme="minorHAnsi" w:cstheme="minorHAnsi"/>
          <w:sz w:val="21"/>
          <w:szCs w:val="21"/>
        </w:rPr>
        <w:t>lowering themselves</w:t>
      </w:r>
      <w:r w:rsidR="004E2311">
        <w:rPr>
          <w:rFonts w:asciiTheme="minorHAnsi" w:hAnsiTheme="minorHAnsi" w:cstheme="minorHAnsi"/>
          <w:sz w:val="21"/>
          <w:szCs w:val="21"/>
        </w:rPr>
        <w:t xml:space="preserve">. </w:t>
      </w:r>
      <w:r w:rsidRPr="008830C9">
        <w:rPr>
          <w:rFonts w:asciiTheme="minorHAnsi" w:hAnsiTheme="minorHAnsi" w:cstheme="minorHAnsi"/>
          <w:sz w:val="21"/>
          <w:szCs w:val="21"/>
        </w:rPr>
        <w:t>Their buttocks should sli</w:t>
      </w:r>
      <w:r w:rsidR="00C82C56">
        <w:rPr>
          <w:rFonts w:asciiTheme="minorHAnsi" w:hAnsiTheme="minorHAnsi" w:cstheme="minorHAnsi"/>
          <w:sz w:val="21"/>
          <w:szCs w:val="21"/>
        </w:rPr>
        <w:t>de down the back of (wheel) chair ensuring they’re</w:t>
      </w:r>
      <w:r w:rsidR="007F07B7">
        <w:rPr>
          <w:rFonts w:asciiTheme="minorHAnsi" w:hAnsiTheme="minorHAnsi" w:cstheme="minorHAnsi"/>
          <w:sz w:val="21"/>
          <w:szCs w:val="21"/>
        </w:rPr>
        <w:t xml:space="preserve"> seated properly.</w:t>
      </w:r>
    </w:p>
    <w:p w:rsidR="008830C9" w:rsidRPr="008830C9" w:rsidRDefault="008830C9" w:rsidP="008830C9">
      <w:pPr>
        <w:pStyle w:val="ListParagraph"/>
        <w:widowControl w:val="0"/>
        <w:overflowPunct w:val="0"/>
        <w:autoSpaceDE w:val="0"/>
        <w:autoSpaceDN w:val="0"/>
        <w:adjustRightInd w:val="0"/>
        <w:rPr>
          <w:rFonts w:asciiTheme="minorHAnsi" w:hAnsiTheme="minorHAnsi" w:cstheme="minorHAnsi"/>
          <w:b/>
          <w:sz w:val="20"/>
          <w:szCs w:val="21"/>
        </w:rPr>
      </w:pPr>
    </w:p>
    <w:p w:rsidR="008830C9" w:rsidRPr="008830C9" w:rsidRDefault="00C2686B" w:rsidP="008830C9">
      <w:pPr>
        <w:pStyle w:val="ListParagraph"/>
        <w:widowControl w:val="0"/>
        <w:numPr>
          <w:ilvl w:val="0"/>
          <w:numId w:val="11"/>
        </w:numPr>
        <w:overflowPunct w:val="0"/>
        <w:autoSpaceDE w:val="0"/>
        <w:autoSpaceDN w:val="0"/>
        <w:adjustRightInd w:val="0"/>
        <w:rPr>
          <w:rFonts w:asciiTheme="minorHAnsi" w:hAnsiTheme="minorHAnsi" w:cstheme="minorHAnsi"/>
          <w:b/>
          <w:sz w:val="21"/>
          <w:szCs w:val="21"/>
        </w:rPr>
      </w:pPr>
      <w:r w:rsidRPr="008830C9">
        <w:rPr>
          <w:rFonts w:asciiTheme="minorHAnsi" w:hAnsiTheme="minorHAnsi" w:cstheme="minorHAnsi"/>
          <w:sz w:val="21"/>
          <w:szCs w:val="21"/>
        </w:rPr>
        <w:t xml:space="preserve">Unhook sling and move mechanical lift away. </w:t>
      </w:r>
    </w:p>
    <w:p w:rsidR="008830C9" w:rsidRPr="008830C9" w:rsidRDefault="008830C9" w:rsidP="008830C9">
      <w:pPr>
        <w:widowControl w:val="0"/>
        <w:overflowPunct w:val="0"/>
        <w:autoSpaceDE w:val="0"/>
        <w:autoSpaceDN w:val="0"/>
        <w:adjustRightInd w:val="0"/>
        <w:spacing w:after="0" w:line="240" w:lineRule="auto"/>
        <w:rPr>
          <w:rFonts w:cstheme="minorHAnsi"/>
          <w:b/>
          <w:sz w:val="20"/>
          <w:szCs w:val="21"/>
        </w:rPr>
      </w:pPr>
    </w:p>
    <w:p w:rsidR="00483C80" w:rsidRPr="008830C9" w:rsidRDefault="00C2686B" w:rsidP="008830C9">
      <w:pPr>
        <w:pStyle w:val="ListParagraph"/>
        <w:widowControl w:val="0"/>
        <w:numPr>
          <w:ilvl w:val="0"/>
          <w:numId w:val="11"/>
        </w:numPr>
        <w:overflowPunct w:val="0"/>
        <w:autoSpaceDE w:val="0"/>
        <w:autoSpaceDN w:val="0"/>
        <w:adjustRightInd w:val="0"/>
        <w:rPr>
          <w:rFonts w:asciiTheme="minorHAnsi" w:hAnsiTheme="minorHAnsi" w:cstheme="minorHAnsi"/>
          <w:b/>
          <w:sz w:val="21"/>
          <w:szCs w:val="21"/>
        </w:rPr>
      </w:pPr>
      <w:r w:rsidRPr="008830C9">
        <w:rPr>
          <w:rFonts w:asciiTheme="minorHAnsi" w:hAnsiTheme="minorHAnsi" w:cstheme="minorHAnsi"/>
          <w:sz w:val="21"/>
          <w:szCs w:val="21"/>
        </w:rPr>
        <w:t xml:space="preserve">The sling must be removed from </w:t>
      </w:r>
      <w:r w:rsidR="000F1FA0">
        <w:rPr>
          <w:rFonts w:asciiTheme="minorHAnsi" w:hAnsiTheme="minorHAnsi" w:cstheme="minorHAnsi"/>
          <w:sz w:val="21"/>
          <w:szCs w:val="21"/>
        </w:rPr>
        <w:t>behind the</w:t>
      </w:r>
      <w:r w:rsidRPr="008830C9">
        <w:rPr>
          <w:rFonts w:asciiTheme="minorHAnsi" w:hAnsiTheme="minorHAnsi" w:cstheme="minorHAnsi"/>
          <w:sz w:val="21"/>
          <w:szCs w:val="21"/>
        </w:rPr>
        <w:t xml:space="preserve"> </w:t>
      </w:r>
      <w:r w:rsidR="006B3F76" w:rsidRPr="008830C9">
        <w:rPr>
          <w:rFonts w:asciiTheme="minorHAnsi" w:hAnsiTheme="minorHAnsi" w:cstheme="minorHAnsi"/>
          <w:sz w:val="21"/>
          <w:szCs w:val="21"/>
        </w:rPr>
        <w:t>resident</w:t>
      </w:r>
      <w:r w:rsidR="000F1FA0">
        <w:rPr>
          <w:rFonts w:asciiTheme="minorHAnsi" w:hAnsiTheme="minorHAnsi" w:cstheme="minorHAnsi"/>
          <w:sz w:val="21"/>
          <w:szCs w:val="21"/>
        </w:rPr>
        <w:t>.</w:t>
      </w:r>
    </w:p>
    <w:sectPr w:rsidR="00483C80" w:rsidRPr="008830C9" w:rsidSect="008830C9">
      <w:pgSz w:w="12240" w:h="15840"/>
      <w:pgMar w:top="851"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469FB"/>
    <w:multiLevelType w:val="hybridMultilevel"/>
    <w:tmpl w:val="0F8CCABC"/>
    <w:lvl w:ilvl="0" w:tplc="D3C4B622">
      <w:start w:val="1"/>
      <w:numFmt w:val="bullet"/>
      <w:lvlText w:val=""/>
      <w:lvlJc w:val="left"/>
      <w:pPr>
        <w:ind w:left="720" w:hanging="360"/>
      </w:pPr>
      <w:rPr>
        <w:rFonts w:ascii="Symbol" w:hAnsi="Symbol" w:hint="default"/>
        <w:sz w:val="3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083B657E"/>
    <w:multiLevelType w:val="hybridMultilevel"/>
    <w:tmpl w:val="A4B092C0"/>
    <w:lvl w:ilvl="0" w:tplc="D3C4B622">
      <w:start w:val="1"/>
      <w:numFmt w:val="bullet"/>
      <w:lvlText w:val=""/>
      <w:lvlJc w:val="left"/>
      <w:pPr>
        <w:ind w:left="720" w:hanging="360"/>
      </w:pPr>
      <w:rPr>
        <w:rFonts w:ascii="Symbol" w:hAnsi="Symbol" w:hint="default"/>
        <w:sz w:val="3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19C7163B"/>
    <w:multiLevelType w:val="hybridMultilevel"/>
    <w:tmpl w:val="6256D1D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1B776654"/>
    <w:multiLevelType w:val="hybridMultilevel"/>
    <w:tmpl w:val="E3C8FF0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21B139B7"/>
    <w:multiLevelType w:val="hybridMultilevel"/>
    <w:tmpl w:val="CAF6BC4C"/>
    <w:lvl w:ilvl="0" w:tplc="D3C4B622">
      <w:start w:val="1"/>
      <w:numFmt w:val="bullet"/>
      <w:lvlText w:val=""/>
      <w:lvlJc w:val="left"/>
      <w:pPr>
        <w:ind w:left="720" w:hanging="360"/>
      </w:pPr>
      <w:rPr>
        <w:rFonts w:ascii="Symbol" w:hAnsi="Symbol" w:hint="default"/>
        <w:sz w:val="3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3882038A"/>
    <w:multiLevelType w:val="hybridMultilevel"/>
    <w:tmpl w:val="18280D12"/>
    <w:lvl w:ilvl="0" w:tplc="E95044F0">
      <w:start w:val="1"/>
      <w:numFmt w:val="decimal"/>
      <w:lvlText w:val="%1."/>
      <w:lvlJc w:val="left"/>
      <w:pPr>
        <w:ind w:left="720" w:hanging="360"/>
      </w:pPr>
      <w:rPr>
        <w:rFonts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3DC56B78"/>
    <w:multiLevelType w:val="hybridMultilevel"/>
    <w:tmpl w:val="7304C35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584A5B6C"/>
    <w:multiLevelType w:val="hybridMultilevel"/>
    <w:tmpl w:val="B254C2F2"/>
    <w:lvl w:ilvl="0" w:tplc="D3C4B622">
      <w:start w:val="1"/>
      <w:numFmt w:val="bullet"/>
      <w:lvlText w:val=""/>
      <w:lvlJc w:val="left"/>
      <w:pPr>
        <w:tabs>
          <w:tab w:val="num" w:pos="720"/>
        </w:tabs>
        <w:ind w:left="720" w:hanging="360"/>
      </w:pPr>
      <w:rPr>
        <w:rFonts w:ascii="Symbol" w:hAnsi="Symbol" w:hint="default"/>
        <w:sz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6BB6777"/>
    <w:multiLevelType w:val="hybridMultilevel"/>
    <w:tmpl w:val="1830292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68AB29A0"/>
    <w:multiLevelType w:val="hybridMultilevel"/>
    <w:tmpl w:val="46B4D4B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F">
      <w:start w:val="1"/>
      <w:numFmt w:val="decimal"/>
      <w:lvlText w:val="%3."/>
      <w:lvlJc w:val="left"/>
      <w:pPr>
        <w:ind w:left="2160" w:hanging="360"/>
      </w:p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10" w15:restartNumberingAfterBreak="0">
    <w:nsid w:val="6F8E6274"/>
    <w:multiLevelType w:val="hybridMultilevel"/>
    <w:tmpl w:val="71E4A57A"/>
    <w:lvl w:ilvl="0" w:tplc="1009000F">
      <w:start w:val="10"/>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75505E7E"/>
    <w:multiLevelType w:val="hybridMultilevel"/>
    <w:tmpl w:val="6F64AC44"/>
    <w:lvl w:ilvl="0" w:tplc="000012E1">
      <w:start w:val="1"/>
      <w:numFmt w:val="lowerRoman"/>
      <w:lvlText w:val="%1)"/>
      <w:lvlJc w:val="left"/>
      <w:pPr>
        <w:ind w:left="720" w:hanging="360"/>
      </w:pPr>
      <w:rPr>
        <w:rFonts w:cs="Times New Roman"/>
      </w:rPr>
    </w:lvl>
    <w:lvl w:ilvl="1" w:tplc="000012E1">
      <w:start w:val="1"/>
      <w:numFmt w:val="lowerRoman"/>
      <w:lvlText w:val="%2)"/>
      <w:lvlJc w:val="left"/>
      <w:pPr>
        <w:ind w:left="1440" w:hanging="360"/>
      </w:pPr>
      <w:rPr>
        <w:rFonts w:cs="Times New Roman"/>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0"/>
  </w:num>
  <w:num w:numId="2">
    <w:abstractNumId w:val="3"/>
  </w:num>
  <w:num w:numId="3">
    <w:abstractNumId w:val="11"/>
  </w:num>
  <w:num w:numId="4">
    <w:abstractNumId w:val="7"/>
  </w:num>
  <w:num w:numId="5">
    <w:abstractNumId w:val="0"/>
  </w:num>
  <w:num w:numId="6">
    <w:abstractNumId w:val="1"/>
  </w:num>
  <w:num w:numId="7">
    <w:abstractNumId w:val="4"/>
  </w:num>
  <w:num w:numId="8">
    <w:abstractNumId w:val="8"/>
  </w:num>
  <w:num w:numId="9">
    <w:abstractNumId w:val="9"/>
    <w:lvlOverride w:ilvl="0"/>
    <w:lvlOverride w:ilvl="1"/>
    <w:lvlOverride w:ilvl="2">
      <w:startOverride w:val="1"/>
    </w:lvlOverride>
    <w:lvlOverride w:ilvl="3"/>
    <w:lvlOverride w:ilvl="4"/>
    <w:lvlOverride w:ilvl="5"/>
    <w:lvlOverride w:ilvl="6"/>
    <w:lvlOverride w:ilvl="7"/>
    <w:lvlOverride w:ilvl="8"/>
  </w:num>
  <w:num w:numId="10">
    <w:abstractNumId w:val="6"/>
  </w:num>
  <w:num w:numId="11">
    <w:abstractNumId w:val="5"/>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65A"/>
    <w:rsid w:val="000107D7"/>
    <w:rsid w:val="00040454"/>
    <w:rsid w:val="000573D2"/>
    <w:rsid w:val="000F1FA0"/>
    <w:rsid w:val="001418E8"/>
    <w:rsid w:val="002A33C8"/>
    <w:rsid w:val="002E6BD1"/>
    <w:rsid w:val="00314BC6"/>
    <w:rsid w:val="003335C8"/>
    <w:rsid w:val="0038231B"/>
    <w:rsid w:val="00383763"/>
    <w:rsid w:val="003A3C42"/>
    <w:rsid w:val="00445E98"/>
    <w:rsid w:val="004E2311"/>
    <w:rsid w:val="00524431"/>
    <w:rsid w:val="005C6EC1"/>
    <w:rsid w:val="00670F09"/>
    <w:rsid w:val="006A4D04"/>
    <w:rsid w:val="006B3F76"/>
    <w:rsid w:val="007F07B7"/>
    <w:rsid w:val="008830C9"/>
    <w:rsid w:val="00942418"/>
    <w:rsid w:val="00B21249"/>
    <w:rsid w:val="00B3451E"/>
    <w:rsid w:val="00B3565A"/>
    <w:rsid w:val="00C2686B"/>
    <w:rsid w:val="00C35697"/>
    <w:rsid w:val="00C7606D"/>
    <w:rsid w:val="00C82C56"/>
    <w:rsid w:val="00C878DF"/>
    <w:rsid w:val="00D82B68"/>
    <w:rsid w:val="00D8322C"/>
    <w:rsid w:val="00E20D5E"/>
    <w:rsid w:val="00E43EF6"/>
    <w:rsid w:val="00F060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A7801F-D640-4F25-AF3F-5CA1181EC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C6EC1"/>
    <w:pPr>
      <w:spacing w:after="0" w:line="240" w:lineRule="auto"/>
      <w:jc w:val="center"/>
    </w:pPr>
    <w:rPr>
      <w:rFonts w:ascii="Times New Roman" w:eastAsia="Times New Roman" w:hAnsi="Times New Roman" w:cs="Times New Roman"/>
      <w:b/>
      <w:bCs/>
      <w:sz w:val="96"/>
      <w:szCs w:val="24"/>
      <w:u w:val="single"/>
      <w:lang w:val="en-CA"/>
    </w:rPr>
  </w:style>
  <w:style w:type="character" w:customStyle="1" w:styleId="BodyTextChar">
    <w:name w:val="Body Text Char"/>
    <w:basedOn w:val="DefaultParagraphFont"/>
    <w:link w:val="BodyText"/>
    <w:rsid w:val="005C6EC1"/>
    <w:rPr>
      <w:rFonts w:ascii="Times New Roman" w:eastAsia="Times New Roman" w:hAnsi="Times New Roman" w:cs="Times New Roman"/>
      <w:b/>
      <w:bCs/>
      <w:sz w:val="96"/>
      <w:szCs w:val="24"/>
      <w:u w:val="single"/>
      <w:lang w:val="en-CA"/>
    </w:rPr>
  </w:style>
  <w:style w:type="paragraph" w:styleId="ListParagraph">
    <w:name w:val="List Paragraph"/>
    <w:basedOn w:val="Normal"/>
    <w:uiPriority w:val="34"/>
    <w:qFormat/>
    <w:rsid w:val="005C6EC1"/>
    <w:pPr>
      <w:spacing w:after="0" w:line="240" w:lineRule="auto"/>
      <w:ind w:left="720"/>
    </w:pPr>
    <w:rPr>
      <w:rFonts w:ascii="Times New Roman" w:eastAsia="Times New Roman" w:hAnsi="Times New Roman" w:cs="Times New Roman"/>
      <w:sz w:val="24"/>
      <w:szCs w:val="24"/>
      <w:lang w:val="en-CA"/>
    </w:rPr>
  </w:style>
  <w:style w:type="table" w:customStyle="1" w:styleId="TableGrid1">
    <w:name w:val="Table Grid1"/>
    <w:basedOn w:val="TableNormal"/>
    <w:next w:val="TableGrid"/>
    <w:uiPriority w:val="39"/>
    <w:rsid w:val="00C760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C760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2686B"/>
    <w:pPr>
      <w:autoSpaceDE w:val="0"/>
      <w:autoSpaceDN w:val="0"/>
      <w:adjustRightInd w:val="0"/>
      <w:spacing w:after="0" w:line="240" w:lineRule="auto"/>
    </w:pPr>
    <w:rPr>
      <w:rFonts w:ascii="Arial" w:hAnsi="Arial" w:cs="Arial"/>
      <w:color w:val="000000"/>
      <w:sz w:val="24"/>
      <w:szCs w:val="24"/>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2</Pages>
  <Words>328</Words>
  <Characters>1876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WCB of NS</Company>
  <LinksUpToDate>false</LinksUpToDate>
  <CharactersWithSpaces>2200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Donovan, Paul</dc:creator>
  <cp:keywords/>
  <dc:description/>
  <cp:lastModifiedBy>Donovan, Paul</cp:lastModifiedBy>
  <cp:revision>7</cp:revision>
  <dcterms:created xsi:type="dcterms:W3CDTF">2020-08-17T11:28:00Z</dcterms:created>
  <dcterms:modified xsi:type="dcterms:W3CDTF">2020-09-24T18:13:00Z</dcterms:modified>
</cp:coreProperties>
</file>