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-923924</wp:posOffset>
            </wp:positionH>
            <wp:positionV relativeFrom="paragraph">
              <wp:posOffset>-755014</wp:posOffset>
            </wp:positionV>
            <wp:extent cx="7334250" cy="8982075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6705" l="0" r="0" t="6705"/>
                    <a:stretch>
                      <a:fillRect/>
                    </a:stretch>
                  </pic:blipFill>
                  <pic:spPr>
                    <a:xfrm>
                      <a:off x="0" y="0"/>
                      <a:ext cx="7334250" cy="89820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vertAlign w:val="baseline"/>
          <w:rtl w:val="0"/>
        </w:rPr>
        <w:t xml:space="preserve">Table of Contents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right" w:leader="none" w:pos="9360"/>
        </w:tabs>
        <w:spacing w:line="235" w:lineRule="auto"/>
        <w:rPr>
          <w:rFonts w:ascii="Calibri" w:cs="Calibri" w:eastAsia="Calibri" w:hAnsi="Calibri"/>
          <w:b w:val="0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vertAlign w:val="baseline"/>
          <w:rtl w:val="0"/>
        </w:rPr>
        <w:t xml:space="preserve">Section 12: Documentation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right" w:leader="none" w:pos="9360"/>
        </w:tabs>
        <w:spacing w:line="235" w:lineRule="auto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right" w:leader="none" w:pos="9360"/>
        </w:tabs>
        <w:spacing w:line="235" w:lineRule="auto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Introduction</w:t>
        <w:tab/>
        <w:t xml:space="preserve">3</w:t>
      </w:r>
    </w:p>
    <w:p w:rsidR="00000000" w:rsidDel="00000000" w:rsidP="00000000" w:rsidRDefault="00000000" w:rsidRPr="00000000" w14:paraId="00000009">
      <w:pPr>
        <w:tabs>
          <w:tab w:val="right" w:leader="none" w:pos="9360"/>
        </w:tabs>
        <w:spacing w:line="235" w:lineRule="auto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Creating and maintaining SMS Documents and Records</w:t>
        <w:tab/>
        <w:t xml:space="preserve">3</w:t>
      </w:r>
    </w:p>
    <w:p w:rsidR="00000000" w:rsidDel="00000000" w:rsidP="00000000" w:rsidRDefault="00000000" w:rsidRPr="00000000" w14:paraId="0000000A">
      <w:pPr>
        <w:tabs>
          <w:tab w:val="right" w:leader="none" w:pos="9360"/>
        </w:tabs>
        <w:spacing w:line="235" w:lineRule="auto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Control of the SMS and Related Documents</w:t>
        <w:tab/>
        <w:t xml:space="preserve">3</w:t>
      </w:r>
    </w:p>
    <w:p w:rsidR="00000000" w:rsidDel="00000000" w:rsidP="00000000" w:rsidRDefault="00000000" w:rsidRPr="00000000" w14:paraId="0000000B">
      <w:pPr>
        <w:tabs>
          <w:tab w:val="right" w:leader="none" w:pos="9360"/>
        </w:tabs>
        <w:spacing w:line="235" w:lineRule="auto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SMS Policy records</w:t>
        <w:tab/>
        <w:t xml:space="preserve">3</w:t>
      </w:r>
    </w:p>
    <w:p w:rsidR="00000000" w:rsidDel="00000000" w:rsidP="00000000" w:rsidRDefault="00000000" w:rsidRPr="00000000" w14:paraId="0000000C">
      <w:pPr>
        <w:tabs>
          <w:tab w:val="right" w:leader="none" w:pos="9360"/>
        </w:tabs>
        <w:spacing w:line="235" w:lineRule="auto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Records of SMS </w:t>
        <w:tab/>
        <w:t xml:space="preserve">4</w:t>
      </w:r>
    </w:p>
    <w:p w:rsidR="00000000" w:rsidDel="00000000" w:rsidP="00000000" w:rsidRDefault="00000000" w:rsidRPr="00000000" w14:paraId="0000000D">
      <w:pPr>
        <w:tabs>
          <w:tab w:val="right" w:leader="none" w:pos="9360"/>
        </w:tabs>
        <w:spacing w:line="235" w:lineRule="auto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Records Retention </w:t>
        <w:tab/>
        <w:t xml:space="preserve">5</w:t>
      </w:r>
    </w:p>
    <w:p w:rsidR="00000000" w:rsidDel="00000000" w:rsidP="00000000" w:rsidRDefault="00000000" w:rsidRPr="00000000" w14:paraId="0000000E">
      <w:pPr>
        <w:tabs>
          <w:tab w:val="right" w:leader="none" w:pos="9360"/>
        </w:tabs>
        <w:rPr>
          <w:rFonts w:ascii="Calibri" w:cs="Calibri" w:eastAsia="Calibri" w:hAnsi="Calibri"/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right" w:leader="none" w:pos="9360"/>
        </w:tabs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360"/>
        </w:tabs>
        <w:spacing w:after="0" w:before="0" w:line="240" w:lineRule="auto"/>
        <w:ind w:left="435" w:right="0" w:hanging="43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360"/>
        </w:tabs>
        <w:spacing w:after="0" w:before="0" w:line="240" w:lineRule="auto"/>
        <w:ind w:left="435" w:right="0" w:hanging="43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right" w:leader="none" w:pos="9360"/>
        </w:tabs>
        <w:rPr>
          <w:rFonts w:ascii="Calibri" w:cs="Calibri" w:eastAsia="Calibri" w:hAnsi="Calibri"/>
          <w:color w:val="0070c0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Calibri" w:cs="Calibri" w:eastAsia="Calibri" w:hAnsi="Calibri"/>
          <w:color w:val="0070c0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70c0"/>
          <w:sz w:val="28"/>
          <w:szCs w:val="28"/>
          <w:vertAlign w:val="baseline"/>
          <w:rtl w:val="0"/>
        </w:rPr>
        <w:t xml:space="preserve">Introduction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540"/>
        </w:tabs>
        <w:rPr>
          <w:rFonts w:ascii="Calibri" w:cs="Calibri" w:eastAsia="Calibri" w:hAnsi="Calibri"/>
          <w:highlight w:val="yell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leader="none" w:pos="0"/>
        </w:tabs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vertAlign w:val="baseline"/>
          <w:rtl w:val="0"/>
        </w:rPr>
        <w:t xml:space="preserve">[Organization Name]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has a strong SMS consisting of documents and records that have been reviewed, approved, and updated. Documents may be maintained at either the organization level or the department/unit level. </w:t>
      </w:r>
    </w:p>
    <w:p w:rsidR="00000000" w:rsidDel="00000000" w:rsidP="00000000" w:rsidRDefault="00000000" w:rsidRPr="00000000" w14:paraId="00000015">
      <w:pPr>
        <w:tabs>
          <w:tab w:val="right" w:leader="none" w:pos="9360"/>
        </w:tabs>
        <w:spacing w:line="235" w:lineRule="auto"/>
        <w:ind w:left="360" w:firstLine="0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right" w:leader="none" w:pos="9360"/>
        </w:tabs>
        <w:spacing w:line="235" w:lineRule="auto"/>
        <w:rPr>
          <w:rFonts w:ascii="Calibri" w:cs="Calibri" w:eastAsia="Calibri" w:hAnsi="Calibri"/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right" w:leader="none" w:pos="9360"/>
        </w:tabs>
        <w:spacing w:line="235" w:lineRule="auto"/>
        <w:rPr>
          <w:rFonts w:ascii="Calibri" w:cs="Calibri" w:eastAsia="Calibri" w:hAnsi="Calibri"/>
          <w:b w:val="0"/>
          <w:color w:val="0070c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70c0"/>
          <w:sz w:val="28"/>
          <w:szCs w:val="28"/>
          <w:vertAlign w:val="baseline"/>
          <w:rtl w:val="0"/>
        </w:rPr>
        <w:t xml:space="preserve">Creating and Maintaining SMS Documents and Records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right" w:leader="none" w:pos="9360"/>
        </w:tabs>
        <w:spacing w:line="235" w:lineRule="auto"/>
        <w:ind w:left="360" w:firstLine="0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right" w:leader="none" w:pos="9360"/>
        </w:tabs>
        <w:spacing w:line="235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Documentation is essential to meet OHS legal requirements. In addition, this supports the creation, implementation, evaluation and continuous improvement of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vertAlign w:val="baseline"/>
          <w:rtl w:val="0"/>
        </w:rPr>
        <w:t xml:space="preserve">[Organization Name]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’s SMS. The SMS shall be reviewed on an annual basis in conjunction with the JOHS Committee.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right" w:leader="none" w:pos="9360"/>
        </w:tabs>
        <w:spacing w:line="235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right" w:leader="none" w:pos="9360"/>
        </w:tabs>
        <w:spacing w:line="235" w:lineRule="auto"/>
        <w:rPr>
          <w:rFonts w:ascii="Calibri" w:cs="Calibri" w:eastAsia="Calibri" w:hAnsi="Calibri"/>
          <w:color w:val="0070c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70c0"/>
          <w:sz w:val="28"/>
          <w:szCs w:val="28"/>
          <w:vertAlign w:val="baseline"/>
          <w:rtl w:val="0"/>
        </w:rPr>
        <w:t xml:space="preserve">Control of the SMS and Related Documents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right" w:leader="none" w:pos="9360"/>
        </w:tabs>
        <w:ind w:left="360" w:firstLine="0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right" w:leader="none" w:pos="9360"/>
        </w:tabs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highlight w:val="yellow"/>
          <w:vertAlign w:val="baseline"/>
          <w:rtl w:val="0"/>
        </w:rPr>
        <w:t xml:space="preserve">_____________________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 is responsible to oversee the development of all documents created for the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vertAlign w:val="baseline"/>
          <w:rtl w:val="0"/>
        </w:rPr>
        <w:t xml:space="preserve">[Organization Name] 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SMS.</w:t>
      </w:r>
    </w:p>
    <w:p w:rsidR="00000000" w:rsidDel="00000000" w:rsidP="00000000" w:rsidRDefault="00000000" w:rsidRPr="00000000" w14:paraId="0000001E">
      <w:pPr>
        <w:tabs>
          <w:tab w:val="right" w:leader="none" w:pos="9360"/>
        </w:tabs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right" w:leader="none" w:pos="9360"/>
        </w:tabs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Documents will be provided to management and the Joint Occupational Health and Safety Committee for review and comment, and revised as required following the review.  </w:t>
      </w:r>
    </w:p>
    <w:p w:rsidR="00000000" w:rsidDel="00000000" w:rsidP="00000000" w:rsidRDefault="00000000" w:rsidRPr="00000000" w14:paraId="00000020">
      <w:pPr>
        <w:tabs>
          <w:tab w:val="right" w:leader="none" w:pos="9360"/>
        </w:tabs>
        <w:ind w:left="360" w:firstLine="0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right" w:leader="none" w:pos="9360"/>
        </w:tabs>
        <w:spacing w:line="235" w:lineRule="auto"/>
        <w:rPr>
          <w:rFonts w:ascii="Calibri" w:cs="Calibri" w:eastAsia="Calibri" w:hAnsi="Calibri"/>
          <w:b w:val="0"/>
          <w:color w:val="0070c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70c0"/>
          <w:sz w:val="28"/>
          <w:szCs w:val="28"/>
          <w:vertAlign w:val="baseline"/>
          <w:rtl w:val="0"/>
        </w:rPr>
        <w:t xml:space="preserve">OHS Policy Records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right" w:leader="none" w:pos="9360"/>
        </w:tabs>
        <w:ind w:left="360" w:firstLine="0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An Occupational Health and Safety Policy has been established and will be reviewed annually with input from the JOHS Committee.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right" w:leader="none" w:pos="9360"/>
        </w:tabs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right" w:leader="none" w:pos="9360"/>
        </w:tabs>
        <w:spacing w:line="235" w:lineRule="auto"/>
        <w:rPr>
          <w:rFonts w:ascii="Calibri" w:cs="Calibri" w:eastAsia="Calibri" w:hAnsi="Calibri"/>
          <w:b w:val="0"/>
          <w:color w:val="0070c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70c0"/>
          <w:sz w:val="28"/>
          <w:szCs w:val="28"/>
          <w:vertAlign w:val="baseline"/>
          <w:rtl w:val="0"/>
        </w:rPr>
        <w:t xml:space="preserve">SMS Records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right" w:leader="none" w:pos="9360"/>
        </w:tabs>
        <w:ind w:left="360" w:firstLine="0"/>
        <w:rPr>
          <w:rFonts w:ascii="Calibri" w:cs="Calibri" w:eastAsia="Calibri" w:hAnsi="Calibri"/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right" w:leader="none" w:pos="9360"/>
        </w:tabs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highlight w:val="yellow"/>
          <w:vertAlign w:val="baseline"/>
          <w:rtl w:val="0"/>
        </w:rPr>
        <w:t xml:space="preserve">_______________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 will maintain SMS records.  Each department/work area is responsible to ensure that they forward the necessary documents, as required, to</w:t>
      </w:r>
      <w:r w:rsidDel="00000000" w:rsidR="00000000" w:rsidRPr="00000000">
        <w:rPr>
          <w:rFonts w:ascii="Calibri" w:cs="Calibri" w:eastAsia="Calibri" w:hAnsi="Calibri"/>
          <w:color w:val="000000"/>
          <w:highlight w:val="yellow"/>
          <w:vertAlign w:val="baseline"/>
          <w:rtl w:val="0"/>
        </w:rPr>
        <w:t xml:space="preserve">________.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 Records may be kept in various departments.</w:t>
      </w:r>
    </w:p>
    <w:p w:rsidR="00000000" w:rsidDel="00000000" w:rsidP="00000000" w:rsidRDefault="00000000" w:rsidRPr="00000000" w14:paraId="00000028">
      <w:pPr>
        <w:tabs>
          <w:tab w:val="right" w:leader="none" w:pos="9360"/>
        </w:tabs>
        <w:ind w:left="360" w:firstLine="0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right" w:leader="none" w:pos="9360"/>
        </w:tabs>
        <w:ind w:left="360" w:firstLine="0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Records will include, but are not limited to:</w:t>
      </w:r>
    </w:p>
    <w:p w:rsidR="00000000" w:rsidDel="00000000" w:rsidP="00000000" w:rsidRDefault="00000000" w:rsidRPr="00000000" w14:paraId="0000002A">
      <w:pPr>
        <w:tabs>
          <w:tab w:val="right" w:leader="none" w:pos="9360"/>
        </w:tabs>
        <w:ind w:left="360" w:firstLine="0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tabs>
          <w:tab w:val="left" w:leader="none" w:pos="1080"/>
          <w:tab w:val="right" w:leader="none" w:pos="9360"/>
        </w:tabs>
        <w:ind w:left="1080" w:hanging="360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The SMS Manual and all related forms;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tabs>
          <w:tab w:val="left" w:leader="none" w:pos="1080"/>
          <w:tab w:val="right" w:leader="none" w:pos="9360"/>
        </w:tabs>
        <w:ind w:left="1080" w:hanging="360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Yearly departmental &amp; JOHSC SMS objectives, targets and activities;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tabs>
          <w:tab w:val="left" w:leader="none" w:pos="1080"/>
          <w:tab w:val="right" w:leader="none" w:pos="9360"/>
        </w:tabs>
        <w:ind w:left="1080" w:hanging="360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Joint Occupational Health and Safety Committee meeting agendas, meeting minutes, written communications,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tabs>
          <w:tab w:val="left" w:leader="none" w:pos="1080"/>
          <w:tab w:val="right" w:leader="none" w:pos="9360"/>
        </w:tabs>
        <w:ind w:left="1080" w:hanging="360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Workplace hazard identification, assessment and control activities and inventories;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tabs>
          <w:tab w:val="left" w:leader="none" w:pos="1080"/>
          <w:tab w:val="right" w:leader="none" w:pos="9360"/>
        </w:tabs>
        <w:ind w:left="1080" w:hanging="360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Safe Work Practices development and maintenance;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tabs>
          <w:tab w:val="left" w:leader="none" w:pos="1080"/>
          <w:tab w:val="right" w:leader="none" w:pos="9360"/>
        </w:tabs>
        <w:ind w:left="1080" w:hanging="360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Fire Safety and Emergency Evacuation Plans;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tabs>
          <w:tab w:val="left" w:leader="none" w:pos="1080"/>
          <w:tab w:val="right" w:leader="none" w:pos="9360"/>
        </w:tabs>
        <w:ind w:left="1080" w:hanging="360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First Aid Attendant and Fire/Floor Warden records;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tabs>
          <w:tab w:val="left" w:leader="none" w:pos="1080"/>
          <w:tab w:val="right" w:leader="none" w:pos="9360"/>
        </w:tabs>
        <w:ind w:left="1080" w:hanging="360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Workplace Violence Prevention Plans;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tabs>
          <w:tab w:val="left" w:leader="none" w:pos="1080"/>
          <w:tab w:val="right" w:leader="none" w:pos="9360"/>
        </w:tabs>
        <w:ind w:left="1080" w:hanging="360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Reports of environmental testing and monitoring;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tabs>
          <w:tab w:val="right" w:leader="none" w:pos="9360"/>
        </w:tabs>
        <w:ind w:left="1080" w:hanging="360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Reports of employee concerns or complaints and management responses and the resolution of each;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tabs>
          <w:tab w:val="left" w:leader="none" w:pos="1080"/>
          <w:tab w:val="right" w:leader="none" w:pos="9360"/>
        </w:tabs>
        <w:ind w:left="1080" w:hanging="360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Reports of workplace incidents and investigations and any corrective actions; 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tabs>
          <w:tab w:val="left" w:leader="none" w:pos="1080"/>
          <w:tab w:val="right" w:leader="none" w:pos="9360"/>
        </w:tabs>
        <w:ind w:left="1080" w:hanging="360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Records of Department of Labour, Skills and Immigration Occupational Health and Safety Division visits/inspections/orders/investigations/compliance notices;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tabs>
          <w:tab w:val="left" w:leader="none" w:pos="1080"/>
          <w:tab w:val="right" w:leader="none" w:pos="9360"/>
        </w:tabs>
        <w:ind w:left="1080" w:hanging="360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Records of inspections/orders from Regional Fire and Emergency Service or the Provincial Fire Marshall’s office; or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tabs>
          <w:tab w:val="left" w:leader="none" w:pos="1080"/>
          <w:tab w:val="right" w:leader="none" w:pos="9360"/>
        </w:tabs>
        <w:ind w:left="1080" w:hanging="360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Reports of SMS monitoring activities and statistical reports respecting OHS performance.</w:t>
      </w:r>
    </w:p>
    <w:p w:rsidR="00000000" w:rsidDel="00000000" w:rsidP="00000000" w:rsidRDefault="00000000" w:rsidRPr="00000000" w14:paraId="00000039">
      <w:pPr>
        <w:tabs>
          <w:tab w:val="right" w:leader="none" w:pos="9360"/>
        </w:tabs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right" w:leader="none" w:pos="9360"/>
        </w:tabs>
        <w:ind w:left="360" w:firstLine="0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Some SMS records are maintained separately, due to their confidential nature.</w:t>
      </w:r>
    </w:p>
    <w:p w:rsidR="00000000" w:rsidDel="00000000" w:rsidP="00000000" w:rsidRDefault="00000000" w:rsidRPr="00000000" w14:paraId="0000003B">
      <w:pPr>
        <w:tabs>
          <w:tab w:val="right" w:leader="none" w:pos="9360"/>
        </w:tabs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tabs>
          <w:tab w:val="left" w:leader="none" w:pos="1080"/>
          <w:tab w:val="right" w:leader="none" w:pos="9360"/>
        </w:tabs>
        <w:ind w:left="1080" w:hanging="360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Workers’ Compensation files; 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tabs>
          <w:tab w:val="left" w:leader="none" w:pos="1080"/>
          <w:tab w:val="right" w:leader="none" w:pos="9360"/>
        </w:tabs>
        <w:ind w:left="1080" w:hanging="360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Statistical summaries of injuries, illnesses and incidents;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tabs>
          <w:tab w:val="left" w:leader="none" w:pos="1080"/>
          <w:tab w:val="right" w:leader="none" w:pos="9360"/>
        </w:tabs>
        <w:ind w:left="1080" w:hanging="360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Employee Discipline Records; and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tabs>
          <w:tab w:val="left" w:leader="none" w:pos="1080"/>
          <w:tab w:val="right" w:leader="none" w:pos="9360"/>
        </w:tabs>
        <w:ind w:left="1080" w:hanging="360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Records of employee OHS orientation and training.</w:t>
      </w:r>
    </w:p>
    <w:p w:rsidR="00000000" w:rsidDel="00000000" w:rsidP="00000000" w:rsidRDefault="00000000" w:rsidRPr="00000000" w14:paraId="00000040">
      <w:pPr>
        <w:tabs>
          <w:tab w:val="right" w:leader="none" w:pos="9360"/>
        </w:tabs>
        <w:spacing w:line="235" w:lineRule="auto"/>
        <w:rPr>
          <w:rFonts w:ascii="Calibri" w:cs="Calibri" w:eastAsia="Calibri" w:hAnsi="Calibri"/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right" w:leader="none" w:pos="9360"/>
        </w:tabs>
        <w:spacing w:line="235" w:lineRule="auto"/>
        <w:rPr>
          <w:rFonts w:ascii="Calibri" w:cs="Calibri" w:eastAsia="Calibri" w:hAnsi="Calibri"/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right" w:leader="none" w:pos="9360"/>
        </w:tabs>
        <w:rPr>
          <w:rFonts w:ascii="Calibri" w:cs="Calibri" w:eastAsia="Calibri" w:hAnsi="Calibri"/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right" w:leader="none" w:pos="9360"/>
        </w:tabs>
        <w:spacing w:line="235" w:lineRule="auto"/>
        <w:rPr>
          <w:rFonts w:ascii="Calibri" w:cs="Calibri" w:eastAsia="Calibri" w:hAnsi="Calibri"/>
          <w:b w:val="0"/>
          <w:color w:val="0070c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70c0"/>
          <w:sz w:val="28"/>
          <w:szCs w:val="28"/>
          <w:vertAlign w:val="baseline"/>
          <w:rtl w:val="0"/>
        </w:rPr>
        <w:t xml:space="preserve">Records Retention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right" w:leader="none" w:pos="9360"/>
        </w:tabs>
        <w:ind w:left="360" w:firstLine="0"/>
        <w:rPr>
          <w:rFonts w:ascii="Calibri" w:cs="Calibri" w:eastAsia="Calibri" w:hAnsi="Calibri"/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right" w:leader="none" w:pos="9360"/>
        </w:tabs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SMS records will be accessed, maintained and retained for 5 years.</w:t>
      </w:r>
    </w:p>
    <w:p w:rsidR="00000000" w:rsidDel="00000000" w:rsidP="00000000" w:rsidRDefault="00000000" w:rsidRPr="00000000" w14:paraId="00000046">
      <w:pPr>
        <w:tabs>
          <w:tab w:val="right" w:leader="none" w:pos="9360"/>
        </w:tabs>
        <w:rPr>
          <w:rFonts w:ascii="Calibri" w:cs="Calibri" w:eastAsia="Calibri" w:hAnsi="Calibri"/>
          <w:color w:val="000000"/>
          <w:highlight w:val="magent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right" w:leader="none" w:pos="9360"/>
        </w:tabs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First Aid Record books must be kept for 5 years as per the First Aid Regulations.</w:t>
      </w:r>
    </w:p>
    <w:p w:rsidR="00000000" w:rsidDel="00000000" w:rsidP="00000000" w:rsidRDefault="00000000" w:rsidRPr="00000000" w14:paraId="00000048">
      <w:pPr>
        <w:tabs>
          <w:tab w:val="right" w:leader="none" w:pos="9360"/>
        </w:tabs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even"/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7"/>
      <w:numFmt w:val="decimal"/>
      <w:lvlText w:val="%1"/>
      <w:lvlJc w:val="left"/>
      <w:pPr>
        <w:ind w:left="435" w:hanging="435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sz w:val="28"/>
        <w:szCs w:val="28"/>
        <w:vertAlign w:val="baseline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